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D19FE" w14:textId="77777777" w:rsidR="00DE39FE" w:rsidRDefault="002665B7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Oakwood horticultural Society</w:t>
      </w:r>
    </w:p>
    <w:p w14:paraId="1A4D19FF" w14:textId="249807D2" w:rsidR="00DE39FE" w:rsidRDefault="002665B7">
      <w:pPr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Committee meeting minutes 2</w:t>
      </w:r>
      <w:r w:rsidR="00220971">
        <w:rPr>
          <w:rFonts w:ascii="Arial" w:eastAsia="Arial" w:hAnsi="Arial" w:cs="Arial"/>
          <w:b/>
          <w:sz w:val="28"/>
          <w:szCs w:val="28"/>
        </w:rPr>
        <w:t>7</w:t>
      </w:r>
      <w:r>
        <w:rPr>
          <w:rFonts w:ascii="Arial" w:eastAsia="Arial" w:hAnsi="Arial" w:cs="Arial"/>
          <w:b/>
          <w:sz w:val="28"/>
          <w:szCs w:val="28"/>
        </w:rPr>
        <w:t>/1</w:t>
      </w:r>
      <w:r>
        <w:rPr>
          <w:rFonts w:ascii="Arial" w:eastAsia="Arial" w:hAnsi="Arial" w:cs="Arial"/>
          <w:b/>
          <w:sz w:val="28"/>
          <w:szCs w:val="28"/>
        </w:rPr>
        <w:t>/202</w:t>
      </w:r>
      <w:r w:rsidR="00220971">
        <w:rPr>
          <w:rFonts w:ascii="Arial" w:eastAsia="Arial" w:hAnsi="Arial" w:cs="Arial"/>
          <w:b/>
          <w:sz w:val="28"/>
          <w:szCs w:val="28"/>
        </w:rPr>
        <w:t>4</w:t>
      </w:r>
    </w:p>
    <w:p w14:paraId="1A4D1A00" w14:textId="77777777" w:rsidR="00DE39FE" w:rsidRDefault="00DE39FE">
      <w:pPr>
        <w:rPr>
          <w:rFonts w:ascii="Arial" w:eastAsia="Arial" w:hAnsi="Arial" w:cs="Arial"/>
          <w:b/>
        </w:rPr>
      </w:pPr>
    </w:p>
    <w:p w14:paraId="1A4D1A01" w14:textId="77777777" w:rsidR="00DE39FE" w:rsidRDefault="002665B7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Present: </w:t>
      </w:r>
    </w:p>
    <w:p w14:paraId="1A4D1A02" w14:textId="77777777" w:rsidR="00DE39FE" w:rsidRDefault="002665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Martin Smith (chair) </w:t>
      </w:r>
    </w:p>
    <w:p w14:paraId="1A4D1A03" w14:textId="77777777" w:rsidR="00DE39FE" w:rsidRDefault="002665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Roy Chasmar</w:t>
      </w:r>
    </w:p>
    <w:p w14:paraId="1A4D1A04" w14:textId="77777777" w:rsidR="00DE39FE" w:rsidRDefault="002665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Vince DiPierro</w:t>
      </w:r>
    </w:p>
    <w:p w14:paraId="1A4D1A05" w14:textId="77777777" w:rsidR="00DE39FE" w:rsidRDefault="002665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Carla Pacheco</w:t>
      </w:r>
    </w:p>
    <w:p w14:paraId="136F64CC" w14:textId="3258318E" w:rsidR="009107B5" w:rsidRDefault="009107B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Antionio Cosco</w:t>
      </w:r>
    </w:p>
    <w:p w14:paraId="1A4D1A06" w14:textId="77777777" w:rsidR="00DE39FE" w:rsidRDefault="002665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Bob Norris</w:t>
      </w:r>
    </w:p>
    <w:p w14:paraId="1A4D1A07" w14:textId="77777777" w:rsidR="00DE39FE" w:rsidRDefault="002665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Hannah Huang</w:t>
      </w:r>
    </w:p>
    <w:p w14:paraId="1A4D1A08" w14:textId="77777777" w:rsidR="00DE39FE" w:rsidRDefault="002665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Mike Wortley</w:t>
      </w:r>
    </w:p>
    <w:p w14:paraId="1A4D1A09" w14:textId="77777777" w:rsidR="00DE39FE" w:rsidRDefault="002665B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Chris Skilbeck (minutes)</w:t>
      </w:r>
    </w:p>
    <w:p w14:paraId="1A4D1A0A" w14:textId="77777777" w:rsidR="00DE39FE" w:rsidRDefault="00DE39FE">
      <w:pPr>
        <w:rPr>
          <w:rFonts w:ascii="Arial" w:eastAsia="Arial" w:hAnsi="Arial" w:cs="Arial"/>
        </w:rPr>
      </w:pPr>
    </w:p>
    <w:tbl>
      <w:tblPr>
        <w:tblStyle w:val="a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6894"/>
      </w:tblGrid>
      <w:tr w:rsidR="00DE39FE" w14:paraId="1A4D1A0D" w14:textId="77777777">
        <w:tc>
          <w:tcPr>
            <w:tcW w:w="2122" w:type="dxa"/>
          </w:tcPr>
          <w:p w14:paraId="1A4D1A0B" w14:textId="77777777" w:rsidR="00DE39FE" w:rsidRDefault="002665B7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6894" w:type="dxa"/>
          </w:tcPr>
          <w:p w14:paraId="1A4D1A0C" w14:textId="77777777" w:rsidR="00DE39FE" w:rsidRDefault="002665B7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Notes</w:t>
            </w:r>
          </w:p>
        </w:tc>
      </w:tr>
      <w:tr w:rsidR="00DE39FE" w14:paraId="1A4D1A13" w14:textId="77777777">
        <w:tc>
          <w:tcPr>
            <w:tcW w:w="2122" w:type="dxa"/>
          </w:tcPr>
          <w:p w14:paraId="1A4D1A0F" w14:textId="77777777" w:rsidR="00DE39FE" w:rsidRDefault="002665B7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Apologies for Absence</w:t>
            </w:r>
          </w:p>
          <w:p w14:paraId="1A4D1A10" w14:textId="77777777" w:rsidR="00DE39FE" w:rsidRDefault="00DE39FE">
            <w:pPr>
              <w:rPr>
                <w:rFonts w:ascii="Arial" w:eastAsia="Arial" w:hAnsi="Arial" w:cs="Arial"/>
              </w:rPr>
            </w:pPr>
          </w:p>
        </w:tc>
        <w:tc>
          <w:tcPr>
            <w:tcW w:w="6894" w:type="dxa"/>
          </w:tcPr>
          <w:p w14:paraId="1A4D1A12" w14:textId="3829CBED" w:rsidR="00DE39FE" w:rsidRDefault="00AE55D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Non</w:t>
            </w:r>
            <w:r w:rsidR="00BD20D8"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</w:rPr>
              <w:t xml:space="preserve"> received</w:t>
            </w:r>
          </w:p>
        </w:tc>
      </w:tr>
      <w:tr w:rsidR="00DE39FE" w14:paraId="1A4D1A1A" w14:textId="77777777">
        <w:tc>
          <w:tcPr>
            <w:tcW w:w="2122" w:type="dxa"/>
          </w:tcPr>
          <w:p w14:paraId="4061E259" w14:textId="77777777" w:rsidR="00DE39FE" w:rsidRDefault="00C14E8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Minutes</w:t>
            </w:r>
          </w:p>
          <w:p w14:paraId="1A4D1A16" w14:textId="0B881E54" w:rsidR="000F4C6E" w:rsidRDefault="000F4C6E">
            <w:pPr>
              <w:rPr>
                <w:rFonts w:ascii="Arial" w:eastAsia="Arial" w:hAnsi="Arial" w:cs="Arial"/>
              </w:rPr>
            </w:pPr>
          </w:p>
        </w:tc>
        <w:tc>
          <w:tcPr>
            <w:tcW w:w="6894" w:type="dxa"/>
          </w:tcPr>
          <w:p w14:paraId="1A4D1A19" w14:textId="4E227CEA" w:rsidR="00DE39FE" w:rsidRDefault="00AE55D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Approved</w:t>
            </w:r>
          </w:p>
        </w:tc>
      </w:tr>
      <w:tr w:rsidR="00DE39FE" w14:paraId="1A4D1A2A" w14:textId="77777777">
        <w:tc>
          <w:tcPr>
            <w:tcW w:w="2122" w:type="dxa"/>
          </w:tcPr>
          <w:p w14:paraId="1A4D1A1D" w14:textId="15731010" w:rsidR="00DE39FE" w:rsidRDefault="00C14E8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Accounts</w:t>
            </w:r>
          </w:p>
        </w:tc>
        <w:tc>
          <w:tcPr>
            <w:tcW w:w="6894" w:type="dxa"/>
          </w:tcPr>
          <w:p w14:paraId="7EB1E0E6" w14:textId="77777777" w:rsidR="00DE39FE" w:rsidRDefault="00301FE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Chas gave an update</w:t>
            </w:r>
          </w:p>
          <w:p w14:paraId="1233240A" w14:textId="7272E391" w:rsidR="002722C6" w:rsidRDefault="002722C6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accounts are currently being audited.</w:t>
            </w:r>
          </w:p>
          <w:p w14:paraId="2599D8EC" w14:textId="7F8898AB" w:rsidR="00234F0C" w:rsidRDefault="0040072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</w:t>
            </w:r>
            <w:r w:rsidR="009C302C">
              <w:rPr>
                <w:rFonts w:ascii="Arial" w:eastAsia="Arial" w:hAnsi="Arial" w:cs="Arial"/>
              </w:rPr>
              <w:t xml:space="preserve">here was a considerable swing in the shed moving from a profit to a loss. </w:t>
            </w:r>
            <w:r w:rsidR="00376063">
              <w:rPr>
                <w:rFonts w:ascii="Arial" w:eastAsia="Arial" w:hAnsi="Arial" w:cs="Arial"/>
              </w:rPr>
              <w:t>There was a loss on seeds and sundries</w:t>
            </w:r>
            <w:r w:rsidR="001D0D57">
              <w:rPr>
                <w:rFonts w:ascii="Arial" w:eastAsia="Arial" w:hAnsi="Arial" w:cs="Arial"/>
              </w:rPr>
              <w:t>.</w:t>
            </w:r>
          </w:p>
          <w:p w14:paraId="4B3110D9" w14:textId="7289BA72" w:rsidR="001D0D57" w:rsidRDefault="001D0D57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There was an error on the sale price of the compost which contributed.</w:t>
            </w:r>
          </w:p>
          <w:p w14:paraId="27AF47DF" w14:textId="55C5219E" w:rsidR="002722C6" w:rsidRDefault="00A4451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greenhouse did well and the show made a profit</w:t>
            </w:r>
            <w:r w:rsidR="004B7366">
              <w:rPr>
                <w:rFonts w:ascii="Arial" w:eastAsia="Arial" w:hAnsi="Arial" w:cs="Arial"/>
              </w:rPr>
              <w:t xml:space="preserve"> driven by the raffle</w:t>
            </w:r>
          </w:p>
          <w:p w14:paraId="6682A78F" w14:textId="3C5E76F1" w:rsidR="00007D51" w:rsidRDefault="005358E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There is a need for a follow up meeting to discuss this further. </w:t>
            </w:r>
          </w:p>
          <w:p w14:paraId="6C5CC012" w14:textId="68B222DD" w:rsidR="000848A2" w:rsidRPr="000848A2" w:rsidRDefault="000848A2">
            <w:pPr>
              <w:rPr>
                <w:rFonts w:ascii="Arial" w:eastAsia="Arial" w:hAnsi="Arial" w:cs="Arial"/>
                <w:b/>
                <w:bCs/>
              </w:rPr>
            </w:pPr>
            <w:r w:rsidRPr="000848A2">
              <w:rPr>
                <w:rFonts w:ascii="Arial" w:eastAsia="Arial" w:hAnsi="Arial" w:cs="Arial"/>
                <w:b/>
                <w:bCs/>
              </w:rPr>
              <w:t>Action: Chas to try and understand the financial swing shown in the accounts.</w:t>
            </w:r>
          </w:p>
          <w:p w14:paraId="1A4D1A29" w14:textId="1281654E" w:rsidR="00301FE2" w:rsidRDefault="00301FE2">
            <w:pPr>
              <w:rPr>
                <w:rFonts w:ascii="Arial" w:eastAsia="Arial" w:hAnsi="Arial" w:cs="Arial"/>
              </w:rPr>
            </w:pPr>
          </w:p>
        </w:tc>
      </w:tr>
      <w:tr w:rsidR="00DE39FE" w14:paraId="1A4D1A33" w14:textId="77777777">
        <w:tc>
          <w:tcPr>
            <w:tcW w:w="2122" w:type="dxa"/>
          </w:tcPr>
          <w:p w14:paraId="1A4D1A2B" w14:textId="410903D3" w:rsidR="00DE39FE" w:rsidRDefault="00911D5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Project tracker</w:t>
            </w:r>
          </w:p>
        </w:tc>
        <w:tc>
          <w:tcPr>
            <w:tcW w:w="6894" w:type="dxa"/>
          </w:tcPr>
          <w:p w14:paraId="71E7A38E" w14:textId="1B33EA95" w:rsidR="00DE39FE" w:rsidRDefault="00911D5C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Seating area </w:t>
            </w:r>
            <w:r w:rsidR="00E72A93">
              <w:rPr>
                <w:rFonts w:ascii="Arial" w:eastAsia="Arial" w:hAnsi="Arial" w:cs="Arial"/>
              </w:rPr>
              <w:t>–</w:t>
            </w:r>
            <w:r>
              <w:rPr>
                <w:rFonts w:ascii="Arial" w:eastAsia="Arial" w:hAnsi="Arial" w:cs="Arial"/>
              </w:rPr>
              <w:t xml:space="preserve"> </w:t>
            </w:r>
            <w:r w:rsidR="00E72A93">
              <w:rPr>
                <w:rFonts w:ascii="Arial" w:eastAsia="Arial" w:hAnsi="Arial" w:cs="Arial"/>
              </w:rPr>
              <w:t>Awaiting council communication</w:t>
            </w:r>
          </w:p>
          <w:p w14:paraId="30F62947" w14:textId="77777777" w:rsidR="00E72A93" w:rsidRDefault="00E72A9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Payment – on agenda</w:t>
            </w:r>
          </w:p>
          <w:p w14:paraId="0157C902" w14:textId="77777777" w:rsidR="00E72A93" w:rsidRDefault="00E72A9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Lockers – Needs to be cleaned up</w:t>
            </w:r>
          </w:p>
          <w:p w14:paraId="5E648EB7" w14:textId="1EB5302B" w:rsidR="00E72A93" w:rsidRPr="00AE5415" w:rsidRDefault="005801AF">
            <w:pPr>
              <w:rPr>
                <w:rFonts w:ascii="Arial" w:eastAsia="Arial" w:hAnsi="Arial" w:cs="Arial"/>
                <w:b/>
                <w:bCs/>
              </w:rPr>
            </w:pPr>
            <w:r w:rsidRPr="00AE5415">
              <w:rPr>
                <w:rFonts w:ascii="Arial" w:eastAsia="Arial" w:hAnsi="Arial" w:cs="Arial"/>
                <w:b/>
                <w:bCs/>
              </w:rPr>
              <w:t xml:space="preserve">Action: </w:t>
            </w:r>
            <w:r w:rsidR="00AE5415">
              <w:rPr>
                <w:rFonts w:ascii="Arial" w:eastAsia="Arial" w:hAnsi="Arial" w:cs="Arial"/>
                <w:b/>
                <w:bCs/>
              </w:rPr>
              <w:t>AC</w:t>
            </w:r>
            <w:r w:rsidRPr="00AE5415">
              <w:rPr>
                <w:rFonts w:ascii="Arial" w:eastAsia="Arial" w:hAnsi="Arial" w:cs="Arial"/>
                <w:b/>
                <w:bCs/>
              </w:rPr>
              <w:t xml:space="preserve"> to look into</w:t>
            </w:r>
            <w:r w:rsidR="00CF21F6" w:rsidRPr="00AE5415">
              <w:rPr>
                <w:rFonts w:ascii="Arial" w:eastAsia="Arial" w:hAnsi="Arial" w:cs="Arial"/>
                <w:b/>
                <w:bCs/>
              </w:rPr>
              <w:t xml:space="preserve"> </w:t>
            </w:r>
            <w:r w:rsidRPr="00AE5415">
              <w:rPr>
                <w:rFonts w:ascii="Arial" w:eastAsia="Arial" w:hAnsi="Arial" w:cs="Arial"/>
                <w:b/>
                <w:bCs/>
              </w:rPr>
              <w:t>the cost of providing a solar powered light</w:t>
            </w:r>
          </w:p>
          <w:p w14:paraId="1A4D1A32" w14:textId="13566D2B" w:rsidR="00D83612" w:rsidRDefault="00D8361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Notice board, CS to talk to AC on method </w:t>
            </w:r>
          </w:p>
        </w:tc>
      </w:tr>
      <w:tr w:rsidR="00DE39FE" w14:paraId="1A4D1A39" w14:textId="77777777">
        <w:tc>
          <w:tcPr>
            <w:tcW w:w="2122" w:type="dxa"/>
          </w:tcPr>
          <w:p w14:paraId="1A4D1A34" w14:textId="3E9F371E" w:rsidR="00DE39FE" w:rsidRDefault="00AA3E6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AGM contents</w:t>
            </w:r>
          </w:p>
        </w:tc>
        <w:tc>
          <w:tcPr>
            <w:tcW w:w="6894" w:type="dxa"/>
          </w:tcPr>
          <w:p w14:paraId="4DA30CAA" w14:textId="77777777" w:rsidR="00DE39FE" w:rsidRDefault="00135421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Need to consider the </w:t>
            </w:r>
            <w:r w:rsidR="006B2C92">
              <w:rPr>
                <w:rFonts w:ascii="Arial" w:eastAsia="Arial" w:hAnsi="Arial" w:cs="Arial"/>
              </w:rPr>
              <w:t>issue of the rent income going to the society, other th</w:t>
            </w:r>
            <w:r w:rsidR="00FD06CB">
              <w:rPr>
                <w:rFonts w:ascii="Arial" w:eastAsia="Arial" w:hAnsi="Arial" w:cs="Arial"/>
              </w:rPr>
              <w:t>an that the</w:t>
            </w:r>
            <w:r w:rsidR="006B2C92">
              <w:rPr>
                <w:rFonts w:ascii="Arial" w:eastAsia="Arial" w:hAnsi="Arial" w:cs="Arial"/>
              </w:rPr>
              <w:t xml:space="preserve"> propos</w:t>
            </w:r>
            <w:r w:rsidR="00FD06CB">
              <w:rPr>
                <w:rFonts w:ascii="Arial" w:eastAsia="Arial" w:hAnsi="Arial" w:cs="Arial"/>
              </w:rPr>
              <w:t>al is to run the AGM as standard with the usual items.</w:t>
            </w:r>
          </w:p>
          <w:p w14:paraId="1A4D1A38" w14:textId="51D853C4" w:rsidR="00FD06CB" w:rsidRPr="00193AC8" w:rsidRDefault="00FD06CB">
            <w:pPr>
              <w:rPr>
                <w:rFonts w:ascii="Arial" w:eastAsia="Arial" w:hAnsi="Arial" w:cs="Arial"/>
                <w:b/>
                <w:bCs/>
              </w:rPr>
            </w:pPr>
            <w:r w:rsidRPr="00193AC8">
              <w:rPr>
                <w:rFonts w:ascii="Arial" w:eastAsia="Arial" w:hAnsi="Arial" w:cs="Arial"/>
                <w:b/>
                <w:bCs/>
              </w:rPr>
              <w:t xml:space="preserve">Action: </w:t>
            </w:r>
            <w:r w:rsidR="00193AC8" w:rsidRPr="00193AC8">
              <w:rPr>
                <w:rFonts w:ascii="Arial" w:eastAsia="Arial" w:hAnsi="Arial" w:cs="Arial"/>
                <w:b/>
                <w:bCs/>
              </w:rPr>
              <w:t>CS to review the constitution to see if any change is required.</w:t>
            </w:r>
          </w:p>
        </w:tc>
      </w:tr>
      <w:tr w:rsidR="00DE39FE" w14:paraId="1A4D1A3E" w14:textId="77777777">
        <w:tc>
          <w:tcPr>
            <w:tcW w:w="2122" w:type="dxa"/>
          </w:tcPr>
          <w:p w14:paraId="1A4D1A3A" w14:textId="0696748E" w:rsidR="00DE39FE" w:rsidRDefault="00830F0C">
            <w:pPr>
              <w:rPr>
                <w:rFonts w:ascii="Arial" w:eastAsia="Arial" w:hAnsi="Arial" w:cs="Arial"/>
              </w:rPr>
            </w:pPr>
            <w:r w:rsidRPr="00830F0C">
              <w:rPr>
                <w:rFonts w:ascii="Arial" w:eastAsia="Arial" w:hAnsi="Arial" w:cs="Arial"/>
              </w:rPr>
              <w:t>Shed supplier &amp; plans for the shed 2024</w:t>
            </w:r>
          </w:p>
        </w:tc>
        <w:tc>
          <w:tcPr>
            <w:tcW w:w="6894" w:type="dxa"/>
          </w:tcPr>
          <w:p w14:paraId="19EB41FA" w14:textId="77777777" w:rsidR="00DE39FE" w:rsidRDefault="006D394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Discussion for the design in the inter</w:t>
            </w:r>
            <w:r w:rsidR="009A5634">
              <w:rPr>
                <w:rFonts w:ascii="Arial" w:eastAsia="Arial" w:hAnsi="Arial" w:cs="Arial"/>
              </w:rPr>
              <w:t xml:space="preserve">ior of the shed. The proposal </w:t>
            </w:r>
            <w:r w:rsidR="00692BFB">
              <w:rPr>
                <w:rFonts w:ascii="Arial" w:eastAsia="Arial" w:hAnsi="Arial" w:cs="Arial"/>
              </w:rPr>
              <w:t>for shelving was discussed an agreed, A budget of £200 was set.</w:t>
            </w:r>
          </w:p>
          <w:p w14:paraId="527AEBC5" w14:textId="15FE2C1A" w:rsidR="00692BFB" w:rsidRDefault="00692BFB">
            <w:pPr>
              <w:rPr>
                <w:rFonts w:ascii="Arial" w:eastAsia="Arial" w:hAnsi="Arial" w:cs="Arial"/>
                <w:b/>
                <w:bCs/>
              </w:rPr>
            </w:pPr>
            <w:r w:rsidRPr="00D10E51">
              <w:rPr>
                <w:rFonts w:ascii="Arial" w:eastAsia="Arial" w:hAnsi="Arial" w:cs="Arial"/>
                <w:b/>
                <w:bCs/>
              </w:rPr>
              <w:t xml:space="preserve">Action: </w:t>
            </w:r>
            <w:r w:rsidR="00AE5415">
              <w:rPr>
                <w:rFonts w:ascii="Arial" w:eastAsia="Arial" w:hAnsi="Arial" w:cs="Arial"/>
                <w:b/>
                <w:bCs/>
              </w:rPr>
              <w:t>VD</w:t>
            </w:r>
            <w:r w:rsidRPr="00D10E51">
              <w:rPr>
                <w:rFonts w:ascii="Arial" w:eastAsia="Arial" w:hAnsi="Arial" w:cs="Arial"/>
                <w:b/>
                <w:bCs/>
              </w:rPr>
              <w:t xml:space="preserve"> </w:t>
            </w:r>
            <w:r w:rsidR="00D10E51" w:rsidRPr="00D10E51">
              <w:rPr>
                <w:rFonts w:ascii="Arial" w:eastAsia="Arial" w:hAnsi="Arial" w:cs="Arial"/>
                <w:b/>
                <w:bCs/>
              </w:rPr>
              <w:t>to produce the proposal.</w:t>
            </w:r>
          </w:p>
          <w:p w14:paraId="1A4D1A3D" w14:textId="46990BDF" w:rsidR="00D10E51" w:rsidRPr="00D35AB3" w:rsidRDefault="00D35AB3">
            <w:pPr>
              <w:rPr>
                <w:rFonts w:ascii="Arial" w:eastAsia="Arial" w:hAnsi="Arial" w:cs="Arial"/>
              </w:rPr>
            </w:pPr>
            <w:r w:rsidRPr="00D35AB3">
              <w:rPr>
                <w:rFonts w:ascii="Arial" w:eastAsia="Arial" w:hAnsi="Arial" w:cs="Arial"/>
              </w:rPr>
              <w:t>In terms of suppliers</w:t>
            </w:r>
            <w:r w:rsidR="00632C70">
              <w:rPr>
                <w:rFonts w:ascii="Arial" w:eastAsia="Arial" w:hAnsi="Arial" w:cs="Arial"/>
              </w:rPr>
              <w:t xml:space="preserve"> there doesn’t seem to be one supplier that does all, </w:t>
            </w:r>
            <w:r w:rsidR="008F4F68">
              <w:rPr>
                <w:rFonts w:ascii="Arial" w:eastAsia="Arial" w:hAnsi="Arial" w:cs="Arial"/>
              </w:rPr>
              <w:t xml:space="preserve">it may well have to be that we will need to use multiple supplier </w:t>
            </w:r>
          </w:p>
        </w:tc>
      </w:tr>
      <w:tr w:rsidR="00DE39FE" w14:paraId="1A4D1A48" w14:textId="77777777">
        <w:tc>
          <w:tcPr>
            <w:tcW w:w="2122" w:type="dxa"/>
          </w:tcPr>
          <w:p w14:paraId="1A4D1A3F" w14:textId="63436781" w:rsidR="00DE39FE" w:rsidRDefault="001173B4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Card payment</w:t>
            </w:r>
          </w:p>
        </w:tc>
        <w:tc>
          <w:tcPr>
            <w:tcW w:w="6894" w:type="dxa"/>
          </w:tcPr>
          <w:p w14:paraId="4F03CE49" w14:textId="5176CEFA" w:rsidR="00DE39FE" w:rsidRPr="00F87D67" w:rsidRDefault="00885A98">
            <w:pPr>
              <w:rPr>
                <w:rFonts w:ascii="Arial" w:eastAsia="Arial" w:hAnsi="Arial" w:cs="Arial"/>
                <w:bCs/>
              </w:rPr>
            </w:pPr>
            <w:r w:rsidRPr="00F87D67">
              <w:rPr>
                <w:rFonts w:ascii="Arial" w:eastAsia="Arial" w:hAnsi="Arial" w:cs="Arial"/>
                <w:bCs/>
              </w:rPr>
              <w:t>The proposal</w:t>
            </w:r>
            <w:r w:rsidR="00DE0DF2" w:rsidRPr="00F87D67">
              <w:rPr>
                <w:rFonts w:ascii="Arial" w:eastAsia="Arial" w:hAnsi="Arial" w:cs="Arial"/>
                <w:bCs/>
              </w:rPr>
              <w:t xml:space="preserve"> for the </w:t>
            </w:r>
            <w:r w:rsidR="00781C5D" w:rsidRPr="00F87D67">
              <w:rPr>
                <w:rFonts w:ascii="Arial" w:eastAsia="Arial" w:hAnsi="Arial" w:cs="Arial"/>
                <w:bCs/>
              </w:rPr>
              <w:t>card payment machine was approved.</w:t>
            </w:r>
          </w:p>
          <w:p w14:paraId="50FEA656" w14:textId="5ABE8D09" w:rsidR="00781C5D" w:rsidRDefault="00781C5D">
            <w:pPr>
              <w:rPr>
                <w:rFonts w:ascii="Arial" w:eastAsia="Arial" w:hAnsi="Arial" w:cs="Arial"/>
                <w:bCs/>
              </w:rPr>
            </w:pPr>
            <w:r w:rsidRPr="00F87D67">
              <w:rPr>
                <w:rFonts w:ascii="Arial" w:eastAsia="Arial" w:hAnsi="Arial" w:cs="Arial"/>
                <w:bCs/>
              </w:rPr>
              <w:lastRenderedPageBreak/>
              <w:t>The issue was disc</w:t>
            </w:r>
            <w:r w:rsidR="00A00A0A" w:rsidRPr="00F87D67">
              <w:rPr>
                <w:rFonts w:ascii="Arial" w:eastAsia="Arial" w:hAnsi="Arial" w:cs="Arial"/>
                <w:bCs/>
              </w:rPr>
              <w:t>u</w:t>
            </w:r>
            <w:r w:rsidRPr="00F87D67">
              <w:rPr>
                <w:rFonts w:ascii="Arial" w:eastAsia="Arial" w:hAnsi="Arial" w:cs="Arial"/>
                <w:bCs/>
              </w:rPr>
              <w:t xml:space="preserve">ssed and the </w:t>
            </w:r>
            <w:r w:rsidR="00A00A0A" w:rsidRPr="00F87D67">
              <w:rPr>
                <w:rFonts w:ascii="Arial" w:eastAsia="Arial" w:hAnsi="Arial" w:cs="Arial"/>
                <w:bCs/>
              </w:rPr>
              <w:t xml:space="preserve">decision was to </w:t>
            </w:r>
            <w:r w:rsidR="0091774B">
              <w:rPr>
                <w:rFonts w:ascii="Arial" w:eastAsia="Arial" w:hAnsi="Arial" w:cs="Arial"/>
                <w:bCs/>
              </w:rPr>
              <w:t>purchase</w:t>
            </w:r>
            <w:r w:rsidR="00F87D67" w:rsidRPr="00F87D67">
              <w:rPr>
                <w:rFonts w:ascii="Arial" w:eastAsia="Arial" w:hAnsi="Arial" w:cs="Arial"/>
                <w:bCs/>
              </w:rPr>
              <w:t xml:space="preserve"> the machine with the printer.</w:t>
            </w:r>
          </w:p>
          <w:p w14:paraId="24AC3ED2" w14:textId="725762A0" w:rsidR="0091774B" w:rsidRPr="00F87D67" w:rsidRDefault="0091774B">
            <w:pPr>
              <w:rPr>
                <w:rFonts w:ascii="Arial" w:eastAsia="Arial" w:hAnsi="Arial" w:cs="Arial"/>
                <w:bCs/>
              </w:rPr>
            </w:pPr>
            <w:r>
              <w:rPr>
                <w:rFonts w:ascii="Arial" w:eastAsia="Arial" w:hAnsi="Arial" w:cs="Arial"/>
                <w:bCs/>
              </w:rPr>
              <w:t>It was also agreed that prices would go up by a one-off</w:t>
            </w:r>
            <w:r w:rsidR="007574D5">
              <w:rPr>
                <w:rFonts w:ascii="Arial" w:eastAsia="Arial" w:hAnsi="Arial" w:cs="Arial"/>
                <w:bCs/>
              </w:rPr>
              <w:t xml:space="preserve"> 2%</w:t>
            </w:r>
          </w:p>
          <w:p w14:paraId="1A4D1A47" w14:textId="5B1382FB" w:rsidR="000A2EA1" w:rsidRDefault="009C5927" w:rsidP="009C5927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Actions: CS to talk to </w:t>
            </w:r>
            <w:r w:rsidR="00AE5415">
              <w:rPr>
                <w:rFonts w:ascii="Arial" w:eastAsia="Arial" w:hAnsi="Arial" w:cs="Arial"/>
                <w:b/>
              </w:rPr>
              <w:t>RC</w:t>
            </w:r>
            <w:r>
              <w:rPr>
                <w:rFonts w:ascii="Arial" w:eastAsia="Arial" w:hAnsi="Arial" w:cs="Arial"/>
                <w:b/>
              </w:rPr>
              <w:t xml:space="preserve"> regarding the account to use and to c</w:t>
            </w:r>
            <w:r w:rsidR="000A2EA1">
              <w:rPr>
                <w:rFonts w:ascii="Arial" w:eastAsia="Arial" w:hAnsi="Arial" w:cs="Arial"/>
                <w:b/>
              </w:rPr>
              <w:t xml:space="preserve">heck if two </w:t>
            </w:r>
            <w:r w:rsidR="00DE0DF2">
              <w:rPr>
                <w:rFonts w:ascii="Arial" w:eastAsia="Arial" w:hAnsi="Arial" w:cs="Arial"/>
                <w:b/>
              </w:rPr>
              <w:t>copies of receipt are produced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DE39FE" w14:paraId="1A4D1A53" w14:textId="77777777">
        <w:tc>
          <w:tcPr>
            <w:tcW w:w="2122" w:type="dxa"/>
          </w:tcPr>
          <w:p w14:paraId="1A4D1A4E" w14:textId="77777777" w:rsidR="00DE39FE" w:rsidRDefault="00DE39FE">
            <w:pPr>
              <w:rPr>
                <w:rFonts w:ascii="Arial" w:eastAsia="Arial" w:hAnsi="Arial" w:cs="Arial"/>
              </w:rPr>
            </w:pPr>
          </w:p>
          <w:p w14:paraId="1A4D1A4F" w14:textId="77777777" w:rsidR="00DE39FE" w:rsidRDefault="002665B7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Any Other Business</w:t>
            </w:r>
          </w:p>
        </w:tc>
        <w:tc>
          <w:tcPr>
            <w:tcW w:w="6894" w:type="dxa"/>
          </w:tcPr>
          <w:p w14:paraId="1A4D1A50" w14:textId="2FB22CFF" w:rsidR="00DE39FE" w:rsidRDefault="00DE39FE" w:rsidP="00706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color w:val="000000"/>
              </w:rPr>
            </w:pPr>
          </w:p>
          <w:p w14:paraId="5F337B1B" w14:textId="2DCA3FAF" w:rsidR="00706F03" w:rsidRDefault="00706F03" w:rsidP="00706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Rat proof bins – </w:t>
            </w:r>
            <w:r w:rsidR="002665B7">
              <w:rPr>
                <w:rFonts w:ascii="Arial" w:eastAsia="Arial" w:hAnsi="Arial" w:cs="Arial"/>
                <w:color w:val="000000"/>
              </w:rPr>
              <w:t>VD</w:t>
            </w:r>
            <w:r>
              <w:rPr>
                <w:rFonts w:ascii="Arial" w:eastAsia="Arial" w:hAnsi="Arial" w:cs="Arial"/>
                <w:color w:val="000000"/>
              </w:rPr>
              <w:t xml:space="preserve"> to investigate.</w:t>
            </w:r>
          </w:p>
          <w:p w14:paraId="7EE227A2" w14:textId="3FC63BAC" w:rsidR="00820D21" w:rsidRDefault="00820D21" w:rsidP="00706F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Doors – </w:t>
            </w:r>
            <w:r w:rsidR="002665B7">
              <w:rPr>
                <w:rFonts w:ascii="Arial" w:eastAsia="Arial" w:hAnsi="Arial" w:cs="Arial"/>
                <w:color w:val="000000"/>
              </w:rPr>
              <w:t>VD</w:t>
            </w:r>
            <w:r>
              <w:rPr>
                <w:rFonts w:ascii="Arial" w:eastAsia="Arial" w:hAnsi="Arial" w:cs="Arial"/>
                <w:color w:val="000000"/>
              </w:rPr>
              <w:t xml:space="preserve"> and </w:t>
            </w:r>
            <w:r w:rsidR="002665B7">
              <w:rPr>
                <w:rFonts w:ascii="Arial" w:eastAsia="Arial" w:hAnsi="Arial" w:cs="Arial"/>
                <w:color w:val="000000"/>
              </w:rPr>
              <w:t>MW</w:t>
            </w:r>
            <w:r>
              <w:rPr>
                <w:rFonts w:ascii="Arial" w:eastAsia="Arial" w:hAnsi="Arial" w:cs="Arial"/>
                <w:color w:val="000000"/>
              </w:rPr>
              <w:t xml:space="preserve"> to do whatever they feel necessary.</w:t>
            </w:r>
          </w:p>
          <w:p w14:paraId="66668098" w14:textId="77777777" w:rsidR="00ED3125" w:rsidRDefault="002665B7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Next meeting </w:t>
            </w:r>
            <w:r w:rsidR="00ED3125">
              <w:rPr>
                <w:rFonts w:ascii="Arial" w:eastAsia="Arial" w:hAnsi="Arial" w:cs="Arial"/>
              </w:rPr>
              <w:t xml:space="preserve">mid Feb </w:t>
            </w:r>
            <w:r>
              <w:rPr>
                <w:rFonts w:ascii="Arial" w:eastAsia="Arial" w:hAnsi="Arial" w:cs="Arial"/>
              </w:rPr>
              <w:t xml:space="preserve">to plan for a March AGM – </w:t>
            </w:r>
          </w:p>
          <w:p w14:paraId="1A4D1A51" w14:textId="6CE9CFC0" w:rsidR="00DE39FE" w:rsidRPr="00ED3125" w:rsidRDefault="002665B7">
            <w:pPr>
              <w:rPr>
                <w:rFonts w:ascii="Arial" w:eastAsia="Arial" w:hAnsi="Arial" w:cs="Arial"/>
                <w:b/>
                <w:bCs/>
              </w:rPr>
            </w:pPr>
            <w:r w:rsidRPr="00ED3125">
              <w:rPr>
                <w:rFonts w:ascii="Arial" w:eastAsia="Arial" w:hAnsi="Arial" w:cs="Arial"/>
                <w:b/>
                <w:bCs/>
              </w:rPr>
              <w:t>Action: CS to set date</w:t>
            </w:r>
          </w:p>
          <w:p w14:paraId="1A4D1A52" w14:textId="77777777" w:rsidR="00DE39FE" w:rsidRDefault="00DE39FE">
            <w:pPr>
              <w:rPr>
                <w:rFonts w:ascii="Arial" w:eastAsia="Arial" w:hAnsi="Arial" w:cs="Arial"/>
              </w:rPr>
            </w:pPr>
          </w:p>
        </w:tc>
      </w:tr>
    </w:tbl>
    <w:p w14:paraId="1A4D1A54" w14:textId="77777777" w:rsidR="00DE39FE" w:rsidRDefault="00DE39FE">
      <w:pPr>
        <w:rPr>
          <w:rFonts w:ascii="Arial" w:eastAsia="Arial" w:hAnsi="Arial" w:cs="Arial"/>
        </w:rPr>
      </w:pPr>
    </w:p>
    <w:sectPr w:rsidR="00DE39FE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A40CE"/>
    <w:multiLevelType w:val="multilevel"/>
    <w:tmpl w:val="AA1A2D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6FD6274"/>
    <w:multiLevelType w:val="multilevel"/>
    <w:tmpl w:val="AD5C3A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128619421">
    <w:abstractNumId w:val="0"/>
  </w:num>
  <w:num w:numId="2" w16cid:durableId="18586958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9FE"/>
    <w:rsid w:val="00007D51"/>
    <w:rsid w:val="000848A2"/>
    <w:rsid w:val="000A2EA1"/>
    <w:rsid w:val="000F4C6E"/>
    <w:rsid w:val="001173B4"/>
    <w:rsid w:val="00135421"/>
    <w:rsid w:val="00193AC8"/>
    <w:rsid w:val="001D0D57"/>
    <w:rsid w:val="00220971"/>
    <w:rsid w:val="00234F0C"/>
    <w:rsid w:val="002665B7"/>
    <w:rsid w:val="002722C6"/>
    <w:rsid w:val="00301FE2"/>
    <w:rsid w:val="00376063"/>
    <w:rsid w:val="00400720"/>
    <w:rsid w:val="00472F02"/>
    <w:rsid w:val="004B7366"/>
    <w:rsid w:val="004D1A86"/>
    <w:rsid w:val="005358E2"/>
    <w:rsid w:val="005801AF"/>
    <w:rsid w:val="00632C70"/>
    <w:rsid w:val="00692BFB"/>
    <w:rsid w:val="006B2C92"/>
    <w:rsid w:val="006D3948"/>
    <w:rsid w:val="006F0E51"/>
    <w:rsid w:val="00706F03"/>
    <w:rsid w:val="007574D5"/>
    <w:rsid w:val="00781C5D"/>
    <w:rsid w:val="0080491E"/>
    <w:rsid w:val="00820D21"/>
    <w:rsid w:val="00830F0C"/>
    <w:rsid w:val="00885A98"/>
    <w:rsid w:val="008F4F68"/>
    <w:rsid w:val="009107B5"/>
    <w:rsid w:val="00911D5C"/>
    <w:rsid w:val="0091774B"/>
    <w:rsid w:val="009A5634"/>
    <w:rsid w:val="009C302C"/>
    <w:rsid w:val="009C5927"/>
    <w:rsid w:val="00A00A0A"/>
    <w:rsid w:val="00A4451B"/>
    <w:rsid w:val="00AA3E65"/>
    <w:rsid w:val="00AE5415"/>
    <w:rsid w:val="00AE55D5"/>
    <w:rsid w:val="00BD20D8"/>
    <w:rsid w:val="00C14E8B"/>
    <w:rsid w:val="00CF21F6"/>
    <w:rsid w:val="00D10E51"/>
    <w:rsid w:val="00D35AB3"/>
    <w:rsid w:val="00D83612"/>
    <w:rsid w:val="00DE0DF2"/>
    <w:rsid w:val="00DE39FE"/>
    <w:rsid w:val="00E72A93"/>
    <w:rsid w:val="00ED3125"/>
    <w:rsid w:val="00F87D67"/>
    <w:rsid w:val="00FD0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D19FE"/>
  <w15:docId w15:val="{40FB2336-1F9C-4411-A430-5126E07EA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2YPCmu90Qas78G6NkhURJ+2cCQ==">CgMxLjA4AHIhMWl3SmJKSDQ2YWdNUlpuVzFMQmxOT2NoYlpUQXkwYzVj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1772</Characters>
  <Application>Microsoft Office Word</Application>
  <DocSecurity>0</DocSecurity>
  <Lines>14</Lines>
  <Paragraphs>4</Paragraphs>
  <ScaleCrop>false</ScaleCrop>
  <Company>NHS</Company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Skilbeck</cp:lastModifiedBy>
  <cp:revision>56</cp:revision>
  <dcterms:created xsi:type="dcterms:W3CDTF">2024-01-26T18:50:00Z</dcterms:created>
  <dcterms:modified xsi:type="dcterms:W3CDTF">2024-01-28T11:00:00Z</dcterms:modified>
</cp:coreProperties>
</file>